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0B35" w14:textId="2A5DA25C" w:rsidR="00F90EBA" w:rsidRPr="00FB61A5" w:rsidRDefault="00FB61A5" w:rsidP="00FB61A5">
      <w:pPr>
        <w:jc w:val="center"/>
        <w:rPr>
          <w:b/>
          <w:bCs/>
          <w:sz w:val="44"/>
          <w:szCs w:val="44"/>
          <w:u w:val="single"/>
        </w:rPr>
      </w:pPr>
      <w:r w:rsidRPr="00FB61A5">
        <w:rPr>
          <w:b/>
          <w:bCs/>
          <w:sz w:val="44"/>
          <w:szCs w:val="44"/>
          <w:u w:val="single"/>
        </w:rPr>
        <w:t xml:space="preserve">COMPTROLLER OF MARYLAND </w:t>
      </w:r>
    </w:p>
    <w:p w14:paraId="28FA91B0" w14:textId="56C21A23" w:rsidR="00FB61A5" w:rsidRDefault="00FB61A5" w:rsidP="00FB61A5">
      <w:pPr>
        <w:jc w:val="center"/>
        <w:rPr>
          <w:sz w:val="28"/>
          <w:szCs w:val="28"/>
        </w:rPr>
      </w:pPr>
      <w:r w:rsidRPr="00FB61A5">
        <w:rPr>
          <w:sz w:val="28"/>
          <w:szCs w:val="28"/>
        </w:rPr>
        <w:t>CONTACT INFORMATION</w:t>
      </w:r>
    </w:p>
    <w:p w14:paraId="4C302DC9" w14:textId="77777777" w:rsidR="00FB61A5" w:rsidRDefault="00FB61A5" w:rsidP="00FB61A5">
      <w:pPr>
        <w:jc w:val="center"/>
        <w:rPr>
          <w:sz w:val="28"/>
          <w:szCs w:val="28"/>
        </w:rPr>
      </w:pPr>
    </w:p>
    <w:p w14:paraId="5169ADCD" w14:textId="086F7251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Ron Carr                              410-767-6754                rcarr2@marylandtaxes.gov</w:t>
      </w:r>
    </w:p>
    <w:p w14:paraId="6A1E5783" w14:textId="2F0086EC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Maranita</w:t>
      </w:r>
      <w:proofErr w:type="spellEnd"/>
      <w:r>
        <w:rPr>
          <w:sz w:val="28"/>
          <w:szCs w:val="28"/>
        </w:rPr>
        <w:t xml:space="preserve"> Drummond     410-767-6532     drummond@marylandtaxes.gov</w:t>
      </w:r>
    </w:p>
    <w:p w14:paraId="29E86775" w14:textId="4244D6BD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India Richards                   667-401-2816          irichards@marylandtaxes.gov</w:t>
      </w:r>
    </w:p>
    <w:p w14:paraId="53DDD53A" w14:textId="4036842D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Charney Jefferson           667-401-2742       cjefferson@marylandtaxes.gov</w:t>
      </w:r>
    </w:p>
    <w:p w14:paraId="44BAB50E" w14:textId="3A449F9B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Connie Snooks                 410-767-1677           csnooks@marylandtaxes.gov</w:t>
      </w:r>
    </w:p>
    <w:p w14:paraId="5D80258D" w14:textId="623585D8" w:rsid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Lategra Yates                     410-767-1316                lyates@marylandtaxes.gov</w:t>
      </w:r>
    </w:p>
    <w:p w14:paraId="2D3BD613" w14:textId="0EC2B71E" w:rsidR="00FB61A5" w:rsidRPr="00FB61A5" w:rsidRDefault="00FB61A5" w:rsidP="00FB61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Tammy Washington        410-767-1550    washington@marylandtaxes.gov</w:t>
      </w:r>
    </w:p>
    <w:sectPr w:rsidR="00FB61A5" w:rsidRPr="00FB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61DEC"/>
    <w:multiLevelType w:val="hybridMultilevel"/>
    <w:tmpl w:val="CF46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A5"/>
    <w:rsid w:val="00C36DE8"/>
    <w:rsid w:val="00F90EBA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D8E15"/>
  <w15:chartTrackingRefBased/>
  <w15:docId w15:val="{E8110E1B-27DB-4BCE-A479-FDF77997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1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1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1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1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1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1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1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1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1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1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1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1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61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1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1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1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1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1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B61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6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1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61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B61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61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B61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B61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1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1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B61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Vaun Miles</dc:creator>
  <cp:keywords/>
  <dc:description/>
  <cp:lastModifiedBy>Vaun Miles</cp:lastModifiedBy>
  <cp:revision>1</cp:revision>
  <dcterms:created xsi:type="dcterms:W3CDTF">2024-01-10T19:06:00Z</dcterms:created>
  <dcterms:modified xsi:type="dcterms:W3CDTF">2024-01-10T19:18:00Z</dcterms:modified>
</cp:coreProperties>
</file>